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63BA5DE3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TODAY’S DATE: </w:t>
      </w:r>
      <w:r w:rsidR="00C96E46">
        <w:rPr>
          <w:b/>
          <w:bCs/>
          <w:sz w:val="28"/>
          <w:szCs w:val="28"/>
        </w:rPr>
        <w:t>Wednesday, December 3</w:t>
      </w:r>
      <w:r w:rsidR="00543211">
        <w:rPr>
          <w:b/>
          <w:bCs/>
          <w:sz w:val="28"/>
          <w:szCs w:val="28"/>
        </w:rPr>
        <w:t>, 2025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0E97C448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C96E46">
        <w:rPr>
          <w:b/>
          <w:bCs/>
          <w:sz w:val="28"/>
          <w:szCs w:val="28"/>
        </w:rPr>
        <w:t>December 10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543211">
        <w:rPr>
          <w:b/>
          <w:bCs/>
          <w:sz w:val="28"/>
          <w:szCs w:val="28"/>
        </w:rPr>
        <w:t>5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7E699D28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F87ECF">
        <w:rPr>
          <w:b/>
          <w:bCs/>
          <w:sz w:val="28"/>
          <w:szCs w:val="28"/>
        </w:rPr>
        <w:t>December 16</w:t>
      </w:r>
      <w:r w:rsidR="00172375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C96E46">
        <w:rPr>
          <w:b/>
          <w:bCs/>
          <w:sz w:val="28"/>
          <w:szCs w:val="28"/>
        </w:rPr>
        <w:t>Samaritan Pacific Communities Hospital, Conference room 1. 930 SW Abbey St</w:t>
      </w:r>
      <w:r w:rsidR="00172375">
        <w:rPr>
          <w:b/>
          <w:bCs/>
          <w:sz w:val="28"/>
          <w:szCs w:val="28"/>
        </w:rPr>
        <w:t>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F0385A">
        <w:rPr>
          <w:color w:val="0000FF"/>
          <w:sz w:val="28"/>
          <w:szCs w:val="28"/>
        </w:rPr>
        <w:t>cmacnab@samhealth.org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E904CE">
        <w:rPr>
          <w:b/>
          <w:bCs/>
          <w:sz w:val="28"/>
          <w:szCs w:val="28"/>
        </w:rPr>
        <w:t>6</w:t>
      </w:r>
      <w:r w:rsidR="00EF52CD">
        <w:rPr>
          <w:b/>
          <w:bCs/>
          <w:sz w:val="28"/>
          <w:szCs w:val="28"/>
        </w:rPr>
        <w:t>9</w:t>
      </w:r>
      <w:r w:rsidR="001532EC">
        <w:rPr>
          <w:b/>
          <w:bCs/>
          <w:sz w:val="28"/>
          <w:szCs w:val="28"/>
        </w:rPr>
        <w:t>0</w:t>
      </w:r>
      <w:r w:rsidR="00E904CE">
        <w:rPr>
          <w:b/>
          <w:bCs/>
          <w:sz w:val="28"/>
          <w:szCs w:val="28"/>
        </w:rPr>
        <w:t xml:space="preserve"> </w:t>
      </w:r>
      <w:r w:rsidR="00AB4BD9">
        <w:rPr>
          <w:b/>
          <w:bCs/>
          <w:sz w:val="28"/>
          <w:szCs w:val="28"/>
        </w:rPr>
        <w:t>365 553</w:t>
      </w:r>
      <w:r w:rsidR="00E904CE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 xml:space="preserve">. 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7289B715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Executive Session,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Additions or Change to Agenda, Approval of Minutes from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November 18, 2025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C825D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6254F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Cash Flow Projections, Housing Bid Report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STARS Van,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72375"/>
    <w:rsid w:val="001C497F"/>
    <w:rsid w:val="001D143B"/>
    <w:rsid w:val="001E1BC9"/>
    <w:rsid w:val="00207792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714413"/>
    <w:rsid w:val="00784F8B"/>
    <w:rsid w:val="0079130D"/>
    <w:rsid w:val="008210CB"/>
    <w:rsid w:val="00870B73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B4BD9"/>
    <w:rsid w:val="00AB7624"/>
    <w:rsid w:val="00AC0F51"/>
    <w:rsid w:val="00B11303"/>
    <w:rsid w:val="00B13DE2"/>
    <w:rsid w:val="00B430F4"/>
    <w:rsid w:val="00B90883"/>
    <w:rsid w:val="00C825D5"/>
    <w:rsid w:val="00C96E46"/>
    <w:rsid w:val="00CE397F"/>
    <w:rsid w:val="00CF43D9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EF52CD"/>
    <w:rsid w:val="00F0385A"/>
    <w:rsid w:val="00F25EDB"/>
    <w:rsid w:val="00F307F3"/>
    <w:rsid w:val="00F35586"/>
    <w:rsid w:val="00F607E4"/>
    <w:rsid w:val="00F72975"/>
    <w:rsid w:val="00F8565C"/>
    <w:rsid w:val="00F87ECF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3</cp:revision>
  <cp:lastPrinted>2023-05-08T15:33:00Z</cp:lastPrinted>
  <dcterms:created xsi:type="dcterms:W3CDTF">2025-12-03T19:58:00Z</dcterms:created>
  <dcterms:modified xsi:type="dcterms:W3CDTF">2025-12-03T19:58:00Z</dcterms:modified>
</cp:coreProperties>
</file>